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These materials were created with help from, and for the use of, teachers just like you!</w:t>
      </w:r>
    </w:p>
    <w:p w:rsidR="00000000" w:rsidDel="00000000" w:rsidP="00000000" w:rsidRDefault="00000000" w:rsidRPr="00000000" w14:paraId="0000000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Similar resources can be found here: </w:t>
      </w:r>
      <w:hyperlink r:id="rId6">
        <w:r w:rsidDel="00000000" w:rsidR="00000000" w:rsidRPr="00000000">
          <w:rPr>
            <w:rFonts w:ascii="Open Sans" w:cs="Open Sans" w:eastAsia="Open Sans" w:hAnsi="Open Sans"/>
            <w:color w:val="1155cc"/>
            <w:sz w:val="24"/>
            <w:szCs w:val="24"/>
            <w:u w:val="single"/>
            <w:rtl w:val="0"/>
          </w:rPr>
          <w:t xml:space="preserve">motheducation.org</w:t>
        </w:r>
      </w:hyperlink>
      <w:r w:rsidDel="00000000" w:rsidR="00000000" w:rsidRPr="00000000">
        <w:rPr>
          <w:rtl w:val="0"/>
        </w:rPr>
      </w:r>
    </w:p>
    <w:p w:rsidR="00000000" w:rsidDel="00000000" w:rsidP="00000000" w:rsidRDefault="00000000" w:rsidRPr="00000000" w14:paraId="0000000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direct any questions regarding the materials or questions regarding MothEd to this email: </w:t>
      </w:r>
      <w:hyperlink r:id="rId7">
        <w:r w:rsidDel="00000000" w:rsidR="00000000" w:rsidRPr="00000000">
          <w:rPr>
            <w:rFonts w:ascii="Open Sans" w:cs="Open Sans" w:eastAsia="Open Sans" w:hAnsi="Open Sans"/>
            <w:color w:val="1155cc"/>
            <w:sz w:val="24"/>
            <w:szCs w:val="24"/>
            <w:u w:val="single"/>
            <w:rtl w:val="0"/>
          </w:rPr>
          <w:t xml:space="preserve">news@motheducation.org</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1724025</wp:posOffset>
            </wp:positionH>
            <wp:positionV relativeFrom="paragraph">
              <wp:posOffset>571500</wp:posOffset>
            </wp:positionV>
            <wp:extent cx="2490788" cy="871467"/>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90788" cy="871467"/>
                    </a:xfrm>
                    <a:prstGeom prst="rect"/>
                    <a:ln/>
                  </pic:spPr>
                </pic:pic>
              </a:graphicData>
            </a:graphic>
          </wp:anchor>
        </w:drawing>
      </w:r>
    </w:p>
    <w:p w:rsidR="00000000" w:rsidDel="00000000" w:rsidP="00000000" w:rsidRDefault="00000000" w:rsidRPr="00000000" w14:paraId="00000004">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5">
      <w:pPr>
        <w:spacing w:line="48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spacing w:line="48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spacing w:after="240"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spacing w:after="240"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material is adapted by MothEd for use in classrooms. These materials are copyrighted under a </w:t>
      </w:r>
      <w:hyperlink r:id="rId9">
        <w:r w:rsidDel="00000000" w:rsidR="00000000" w:rsidRPr="00000000">
          <w:rPr>
            <w:rFonts w:ascii="Open Sans" w:cs="Open Sans" w:eastAsia="Open Sans" w:hAnsi="Open Sans"/>
            <w:color w:val="1155cc"/>
            <w:sz w:val="24"/>
            <w:szCs w:val="24"/>
            <w:u w:val="single"/>
            <w:rtl w:val="0"/>
          </w:rPr>
          <w:t xml:space="preserve">Creative Commons Attribution-NonCommercial-ShareAlike 4.0 International License</w:t>
        </w:r>
      </w:hyperlink>
      <w:r w:rsidDel="00000000" w:rsidR="00000000" w:rsidRPr="00000000">
        <w:rPr>
          <w:rFonts w:ascii="Open Sans" w:cs="Open Sans" w:eastAsia="Open Sans" w:hAnsi="Open Sans"/>
          <w:sz w:val="24"/>
          <w:szCs w:val="24"/>
          <w:rtl w:val="0"/>
        </w:rPr>
        <w:t xml:space="preserve">. Attribution should be given to MothEd.</w:t>
      </w:r>
    </w:p>
    <w:p w:rsidR="00000000" w:rsidDel="00000000" w:rsidP="00000000" w:rsidRDefault="00000000" w:rsidRPr="00000000" w14:paraId="00000009">
      <w:pPr>
        <w:rPr/>
      </w:pPr>
      <w:r w:rsidDel="00000000" w:rsidR="00000000" w:rsidRPr="00000000">
        <w:rPr>
          <w:rFonts w:ascii="Open Sans" w:cs="Open Sans" w:eastAsia="Open Sans" w:hAnsi="Open Sans"/>
          <w:sz w:val="24"/>
          <w:szCs w:val="24"/>
          <w:rtl w:val="0"/>
        </w:rPr>
        <w:t xml:space="preserve">This material is created with support by the National Science Foundation under Grant No. 2100990. Any opinions, findings, and conclusions or recommendations expressed in this material are those of the author(s) and do not necessarily reflect the views of the National Science Foundation.</w:t>
      </w:r>
      <w:r w:rsidDel="00000000" w:rsidR="00000000" w:rsidRPr="00000000">
        <w:br w:type="page"/>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-590549</wp:posOffset>
                </wp:positionH>
                <wp:positionV relativeFrom="paragraph">
                  <wp:posOffset>6791838</wp:posOffset>
                </wp:positionV>
                <wp:extent cx="7126605" cy="3890963"/>
                <wp:effectExtent b="0" l="0" r="0" t="0"/>
                <wp:wrapSquare wrapText="bothSides" distB="114300" distT="114300" distL="114300" distR="114300"/>
                <wp:docPr id="2" name=""/>
                <a:graphic>
                  <a:graphicData uri="http://schemas.microsoft.com/office/word/2010/wordprocessingGroup">
                    <wpg:wgp>
                      <wpg:cNvGrpSpPr/>
                      <wpg:grpSpPr>
                        <a:xfrm>
                          <a:off x="2599700" y="950425"/>
                          <a:ext cx="7126605" cy="3890963"/>
                          <a:chOff x="2599700" y="950425"/>
                          <a:chExt cx="4766075" cy="2585750"/>
                        </a:xfrm>
                      </wpg:grpSpPr>
                      <pic:pic>
                        <pic:nvPicPr>
                          <pic:cNvPr id="2" name="Shape 2"/>
                          <pic:cNvPicPr preferRelativeResize="0"/>
                        </pic:nvPicPr>
                        <pic:blipFill rotWithShape="1">
                          <a:blip r:embed="rId10">
                            <a:alphaModFix/>
                          </a:blip>
                          <a:srcRect b="29202" l="21679" r="20617" t="17361"/>
                          <a:stretch/>
                        </pic:blipFill>
                        <pic:spPr>
                          <a:xfrm>
                            <a:off x="2599700" y="950425"/>
                            <a:ext cx="4018376" cy="2585726"/>
                          </a:xfrm>
                          <a:prstGeom prst="rect">
                            <a:avLst/>
                          </a:prstGeom>
                          <a:noFill/>
                          <a:ln>
                            <a:noFill/>
                          </a:ln>
                        </pic:spPr>
                      </pic:pic>
                      <wps:wsp>
                        <wps:cNvSpPr txBox="1"/>
                        <wps:cNvPr id="3" name="Shape 3"/>
                        <wps:spPr>
                          <a:xfrm>
                            <a:off x="4340400" y="1090200"/>
                            <a:ext cx="4632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0"/>
                                  <w:i w:val="0"/>
                                  <w:smallCaps w:val="0"/>
                                  <w:strike w:val="0"/>
                                  <w:color w:val="000000"/>
                                  <w:sz w:val="16"/>
                                  <w:vertAlign w:val="baseline"/>
                                </w:rPr>
                                <w:t xml:space="preserve">Head</w:t>
                              </w:r>
                            </w:p>
                          </w:txbxContent>
                        </wps:txbx>
                        <wps:bodyPr anchorCtr="0" anchor="ctr" bIns="91425" lIns="91425" spcFirstLastPara="1" rIns="91425" wrap="square" tIns="91425">
                          <a:noAutofit/>
                        </wps:bodyPr>
                      </wps:wsp>
                      <wps:wsp>
                        <wps:cNvCnPr/>
                        <wps:spPr>
                          <a:xfrm>
                            <a:off x="4572000" y="1313700"/>
                            <a:ext cx="5400" cy="5802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5" name="Shape 5"/>
                        <wps:spPr>
                          <a:xfrm>
                            <a:off x="5205625" y="1090200"/>
                            <a:ext cx="6438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0"/>
                                  <w:i w:val="0"/>
                                  <w:smallCaps w:val="0"/>
                                  <w:strike w:val="0"/>
                                  <w:color w:val="000000"/>
                                  <w:sz w:val="16"/>
                                  <w:vertAlign w:val="baseline"/>
                                </w:rPr>
                                <w:t xml:space="preserve">Antennae</w:t>
                              </w:r>
                            </w:p>
                          </w:txbxContent>
                        </wps:txbx>
                        <wps:bodyPr anchorCtr="0" anchor="ctr" bIns="91425" lIns="91425" spcFirstLastPara="1" rIns="91425" wrap="square" tIns="91425">
                          <a:noAutofit/>
                        </wps:bodyPr>
                      </wps:wsp>
                      <wps:wsp>
                        <wps:cNvCnPr/>
                        <wps:spPr>
                          <a:xfrm flipH="1">
                            <a:off x="5122525" y="1313700"/>
                            <a:ext cx="405000" cy="3495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7" name="Shape 7"/>
                        <wps:spPr>
                          <a:xfrm>
                            <a:off x="3417350" y="1940100"/>
                            <a:ext cx="5310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0"/>
                                  <w:i w:val="0"/>
                                  <w:smallCaps w:val="0"/>
                                  <w:strike w:val="0"/>
                                  <w:color w:val="000000"/>
                                  <w:sz w:val="16"/>
                                  <w:vertAlign w:val="baseline"/>
                                </w:rPr>
                                <w:t xml:space="preserve">Thorax</w:t>
                              </w:r>
                            </w:p>
                          </w:txbxContent>
                        </wps:txbx>
                        <wps:bodyPr anchorCtr="0" anchor="ctr" bIns="91425" lIns="91425" spcFirstLastPara="1" rIns="91425" wrap="square" tIns="91425">
                          <a:noAutofit/>
                        </wps:bodyPr>
                      </wps:wsp>
                      <wps:wsp>
                        <wps:cNvCnPr/>
                        <wps:spPr>
                          <a:xfrm>
                            <a:off x="3948350" y="2051850"/>
                            <a:ext cx="545100" cy="2475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9" name="Shape 9"/>
                        <wps:spPr>
                          <a:xfrm>
                            <a:off x="6712450" y="1750050"/>
                            <a:ext cx="6438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0"/>
                                  <w:i w:val="0"/>
                                  <w:smallCaps w:val="0"/>
                                  <w:strike w:val="0"/>
                                  <w:color w:val="000000"/>
                                  <w:sz w:val="16"/>
                                  <w:vertAlign w:val="baseline"/>
                                </w:rPr>
                                <w:t xml:space="preserve">Forewing</w:t>
                              </w:r>
                            </w:p>
                          </w:txbxContent>
                        </wps:txbx>
                        <wps:bodyPr anchorCtr="0" anchor="ctr" bIns="91425" lIns="91425" spcFirstLastPara="1" rIns="91425" wrap="square" tIns="91425">
                          <a:noAutofit/>
                        </wps:bodyPr>
                      </wps:wsp>
                      <wps:wsp>
                        <wps:cNvCnPr/>
                        <wps:spPr>
                          <a:xfrm flipH="1">
                            <a:off x="6177850" y="1861800"/>
                            <a:ext cx="534600" cy="669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11" name="Shape 11"/>
                        <wps:spPr>
                          <a:xfrm>
                            <a:off x="5974275" y="3223300"/>
                            <a:ext cx="6438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0"/>
                                  <w:i w:val="0"/>
                                  <w:smallCaps w:val="0"/>
                                  <w:strike w:val="0"/>
                                  <w:color w:val="000000"/>
                                  <w:sz w:val="16"/>
                                  <w:vertAlign w:val="baseline"/>
                                </w:rPr>
                                <w:t xml:space="preserve">Hindwing</w:t>
                              </w:r>
                            </w:p>
                          </w:txbxContent>
                        </wps:txbx>
                        <wps:bodyPr anchorCtr="0" anchor="ctr" bIns="91425" lIns="91425" spcFirstLastPara="1" rIns="91425" wrap="square" tIns="91425">
                          <a:noAutofit/>
                        </wps:bodyPr>
                      </wps:wsp>
                      <wps:wsp>
                        <wps:cNvCnPr/>
                        <wps:spPr>
                          <a:xfrm rot="10800000">
                            <a:off x="5702475" y="3158650"/>
                            <a:ext cx="271800" cy="1764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13" name="Shape 13"/>
                        <wps:spPr>
                          <a:xfrm>
                            <a:off x="3529175" y="2823600"/>
                            <a:ext cx="687600" cy="2235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0"/>
                                  <w:i w:val="0"/>
                                  <w:smallCaps w:val="0"/>
                                  <w:strike w:val="0"/>
                                  <w:color w:val="000000"/>
                                  <w:sz w:val="16"/>
                                  <w:vertAlign w:val="baseline"/>
                                </w:rPr>
                                <w:t xml:space="preserve">Abdomen</w:t>
                              </w:r>
                            </w:p>
                          </w:txbxContent>
                        </wps:txbx>
                        <wps:bodyPr anchorCtr="0" anchor="ctr" bIns="91425" lIns="91425" spcFirstLastPara="1" rIns="91425" wrap="square" tIns="91425">
                          <a:noAutofit/>
                        </wps:bodyPr>
                      </wps:wsp>
                      <wps:wsp>
                        <wps:cNvCnPr/>
                        <wps:spPr>
                          <a:xfrm flipH="1" rot="10800000">
                            <a:off x="4216775" y="2935050"/>
                            <a:ext cx="290700" cy="3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-590549</wp:posOffset>
                </wp:positionH>
                <wp:positionV relativeFrom="paragraph">
                  <wp:posOffset>6791838</wp:posOffset>
                </wp:positionV>
                <wp:extent cx="7126605" cy="3890963"/>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126605" cy="3890963"/>
                        </a:xfrm>
                        <a:prstGeom prst="rect"/>
                        <a:ln/>
                      </pic:spPr>
                    </pic:pic>
                  </a:graphicData>
                </a:graphic>
              </wp:anchor>
            </w:drawing>
          </mc:Fallback>
        </mc:AlternateConten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2247900</wp:posOffset>
                </wp:positionV>
                <wp:extent cx="6838749" cy="3733800"/>
                <wp:effectExtent b="0" l="0" r="0" t="0"/>
                <wp:wrapTopAndBottom distB="114300" distT="114300"/>
                <wp:docPr id="1" name=""/>
                <a:graphic>
                  <a:graphicData uri="http://schemas.microsoft.com/office/word/2010/wordprocessingGroup">
                    <wpg:wgp>
                      <wpg:cNvGrpSpPr/>
                      <wpg:grpSpPr>
                        <a:xfrm>
                          <a:off x="2599700" y="950425"/>
                          <a:ext cx="6838749" cy="3733800"/>
                          <a:chOff x="2599700" y="950425"/>
                          <a:chExt cx="4766075" cy="2585750"/>
                        </a:xfrm>
                      </wpg:grpSpPr>
                      <pic:pic>
                        <pic:nvPicPr>
                          <pic:cNvPr id="2" name="Shape 2"/>
                          <pic:cNvPicPr preferRelativeResize="0"/>
                        </pic:nvPicPr>
                        <pic:blipFill rotWithShape="1">
                          <a:blip r:embed="rId10">
                            <a:alphaModFix/>
                          </a:blip>
                          <a:srcRect b="29202" l="21679" r="20617" t="17361"/>
                          <a:stretch/>
                        </pic:blipFill>
                        <pic:spPr>
                          <a:xfrm>
                            <a:off x="2599700" y="950425"/>
                            <a:ext cx="4018376" cy="2585726"/>
                          </a:xfrm>
                          <a:prstGeom prst="rect">
                            <a:avLst/>
                          </a:prstGeom>
                          <a:noFill/>
                          <a:ln>
                            <a:noFill/>
                          </a:ln>
                        </pic:spPr>
                      </pic:pic>
                      <wps:wsp>
                        <wps:cNvSpPr txBox="1"/>
                        <wps:cNvPr id="3" name="Shape 3"/>
                        <wps:spPr>
                          <a:xfrm>
                            <a:off x="4340400" y="1090200"/>
                            <a:ext cx="4632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572000" y="1313700"/>
                            <a:ext cx="5400" cy="5802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5" name="Shape 5"/>
                        <wps:spPr>
                          <a:xfrm>
                            <a:off x="5205625" y="1090200"/>
                            <a:ext cx="6438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flipH="1">
                            <a:off x="5122525" y="1313700"/>
                            <a:ext cx="405000" cy="3495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7" name="Shape 7"/>
                        <wps:spPr>
                          <a:xfrm>
                            <a:off x="3417350" y="1940100"/>
                            <a:ext cx="5310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3948350" y="2051850"/>
                            <a:ext cx="545100" cy="2475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9" name="Shape 9"/>
                        <wps:spPr>
                          <a:xfrm>
                            <a:off x="6712450" y="1750050"/>
                            <a:ext cx="6438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flipH="1">
                            <a:off x="6177850" y="1861800"/>
                            <a:ext cx="534600" cy="669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11" name="Shape 11"/>
                        <wps:spPr>
                          <a:xfrm>
                            <a:off x="5974275" y="3223300"/>
                            <a:ext cx="643800" cy="223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rot="10800000">
                            <a:off x="5702475" y="3158650"/>
                            <a:ext cx="271800" cy="1764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s:wsp>
                        <wps:cNvSpPr txBox="1"/>
                        <wps:cNvPr id="13" name="Shape 13"/>
                        <wps:spPr>
                          <a:xfrm>
                            <a:off x="3529175" y="2823600"/>
                            <a:ext cx="687600" cy="2235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flipH="1" rot="10800000">
                            <a:off x="4216775" y="2935050"/>
                            <a:ext cx="290700" cy="300"/>
                          </a:xfrm>
                          <a:prstGeom prst="straightConnector1">
                            <a:avLst/>
                          </a:prstGeom>
                          <a:noFill/>
                          <a:ln cap="flat" cmpd="sng" w="9525">
                            <a:solidFill>
                              <a:srgbClr val="595959"/>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2247900</wp:posOffset>
                </wp:positionV>
                <wp:extent cx="6838749" cy="3733800"/>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838749" cy="3733800"/>
                        </a:xfrm>
                        <a:prstGeom prst="rect"/>
                        <a:ln/>
                      </pic:spPr>
                    </pic:pic>
                  </a:graphicData>
                </a:graphic>
              </wp:anchor>
            </w:drawing>
          </mc:Fallback>
        </mc:AlternateContent>
      </w:r>
    </w:p>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2205038</wp:posOffset>
            </wp:positionV>
            <wp:extent cx="5943600" cy="3821542"/>
            <wp:effectExtent b="0" l="0" r="0" t="0"/>
            <wp:wrapSquare wrapText="bothSides" distB="19050" distT="19050" distL="19050" distR="19050"/>
            <wp:docPr id="4" name="image2.png"/>
            <a:graphic>
              <a:graphicData uri="http://schemas.openxmlformats.org/drawingml/2006/picture">
                <pic:pic>
                  <pic:nvPicPr>
                    <pic:cNvPr id="0" name="image2.png"/>
                    <pic:cNvPicPr preferRelativeResize="0"/>
                  </pic:nvPicPr>
                  <pic:blipFill>
                    <a:blip r:embed="rId10"/>
                    <a:srcRect b="29202" l="21679" r="20617" t="17361"/>
                    <a:stretch>
                      <a:fillRect/>
                    </a:stretch>
                  </pic:blipFill>
                  <pic:spPr>
                    <a:xfrm>
                      <a:off x="0" y="0"/>
                      <a:ext cx="5943600" cy="3821542"/>
                    </a:xfrm>
                    <a:prstGeom prst="rect"/>
                    <a:ln/>
                  </pic:spPr>
                </pic:pic>
              </a:graphicData>
            </a:graphic>
          </wp:anchor>
        </w:drawing>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pict>
        <v:shape id="WordPictureWatermark1" style="position:absolute;width:137.25pt;height:137.25pt;rotation:0;z-index:-503316481;mso-position-horizontal-relative:margin;mso-position-horizontal:center;mso-position-vertical-relative:margin;mso-position-vertical:bottom;" alt="" type="#_x0000_t75">
          <v:imagedata blacklevel="22938f" cropbottom="0f" cropleft="0f" cropright="0f" croptop="0f" gain="19661f" r:id="rId1" o:title="image6.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nc-sa/4.0/" TargetMode="External"/><Relationship Id="rId5" Type="http://schemas.openxmlformats.org/officeDocument/2006/relationships/styles" Target="styles.xml"/><Relationship Id="rId6" Type="http://schemas.openxmlformats.org/officeDocument/2006/relationships/hyperlink" Target="http://motheducation.org" TargetMode="External"/><Relationship Id="rId7" Type="http://schemas.openxmlformats.org/officeDocument/2006/relationships/hyperlink" Target="mailto:news@motheducation.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